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 xml:space="preserve">ANEXO I –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Tabela editável, a ser preenchida pelo candidato</w:t>
      </w:r>
    </w:p>
    <w:tbl>
      <w:tblPr>
        <w:tblStyle w:val="Tabelacomgrade"/>
        <w:tblW w:w="963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027"/>
        <w:gridCol w:w="1576"/>
        <w:gridCol w:w="2031"/>
      </w:tblGrid>
      <w:tr>
        <w:trPr/>
        <w:tc>
          <w:tcPr>
            <w:tcW w:w="9634" w:type="dxa"/>
            <w:gridSpan w:val="3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themeColor="text1" w:val="000000"/>
                <w:spacing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themeColor="text1" w:val="000000"/>
                <w:spacing w:val="20"/>
                <w:kern w:val="0"/>
                <w:sz w:val="22"/>
                <w:szCs w:val="22"/>
                <w:lang w:val="pt-BR" w:eastAsia="pt-BR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Tabela de Critérios e Pontuação de Curriculum Vitae</w:t>
            </w:r>
          </w:p>
        </w:tc>
      </w:tr>
      <w:tr>
        <w:trPr/>
        <w:tc>
          <w:tcPr>
            <w:tcW w:w="602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pacing w:val="20"/>
              </w:rPr>
            </w:pPr>
            <w:r>
              <w:rPr>
                <w:rFonts w:cs="Times New Roman" w:ascii="Times New Roman" w:hAnsi="Times New Roman"/>
                <w:b/>
                <w:bCs/>
                <w:spacing w:val="20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pacing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pacing w:val="20"/>
                <w:kern w:val="0"/>
                <w:sz w:val="22"/>
                <w:szCs w:val="22"/>
                <w:lang w:val="pt-BR" w:eastAsia="pt-BR" w:bidi="ar-SA"/>
              </w:rPr>
              <w:t>CRITÉRIOS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pacing w:val="20"/>
              </w:rPr>
            </w:pPr>
            <w:r>
              <w:rPr>
                <w:rFonts w:cs="Times New Roman" w:ascii="Times New Roman" w:hAnsi="Times New Roman"/>
                <w:b/>
                <w:bCs/>
                <w:spacing w:val="20"/>
              </w:rPr>
            </w:r>
          </w:p>
        </w:tc>
        <w:tc>
          <w:tcPr>
            <w:tcW w:w="157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pacing w:val="20"/>
              </w:rPr>
            </w:pPr>
            <w:r>
              <w:rPr>
                <w:rFonts w:cs="Times New Roman" w:ascii="Times New Roman" w:hAnsi="Times New Roman"/>
                <w:b/>
                <w:bCs/>
                <w:spacing w:val="20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pacing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pacing w:val="20"/>
                <w:kern w:val="0"/>
                <w:sz w:val="22"/>
                <w:szCs w:val="22"/>
                <w:lang w:val="pt-BR" w:eastAsia="pt-BR" w:bidi="ar-SA"/>
              </w:rPr>
              <w:t>PONTOS</w:t>
            </w:r>
          </w:p>
        </w:tc>
        <w:tc>
          <w:tcPr>
            <w:tcW w:w="203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pacing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pacing w:val="20"/>
                <w:kern w:val="0"/>
                <w:sz w:val="22"/>
                <w:szCs w:val="22"/>
                <w:lang w:val="pt-BR" w:eastAsia="pt-BR" w:bidi="ar-SA"/>
              </w:rPr>
              <w:t>Pontuação a ser preenchida pelo candidato</w:t>
            </w:r>
          </w:p>
        </w:tc>
      </w:tr>
      <w:tr>
        <w:trPr/>
        <w:tc>
          <w:tcPr>
            <w:tcW w:w="9634" w:type="dxa"/>
            <w:gridSpan w:val="3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t-BR" w:eastAsia="pt-BR" w:bidi="ar-SA"/>
              </w:rPr>
              <w:t>Ações afirmativas</w:t>
            </w:r>
          </w:p>
        </w:tc>
      </w:tr>
      <w:tr>
        <w:trPr/>
        <w:tc>
          <w:tcPr>
            <w:tcW w:w="602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pt-BR" w:bidi="ar-SA"/>
              </w:rPr>
              <w:t>Auto declarado negra(o) ou afrodescendente, indígena e PcD</w:t>
            </w:r>
          </w:p>
        </w:tc>
        <w:tc>
          <w:tcPr>
            <w:tcW w:w="157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pt-BR" w:bidi="ar-SA"/>
              </w:rPr>
              <w:t>2,0</w:t>
            </w:r>
          </w:p>
        </w:tc>
        <w:tc>
          <w:tcPr>
            <w:tcW w:w="203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9634" w:type="dxa"/>
            <w:gridSpan w:val="3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</w:tr>
      <w:tr>
        <w:trPr/>
        <w:tc>
          <w:tcPr>
            <w:tcW w:w="9634" w:type="dxa"/>
            <w:gridSpan w:val="3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t-BR" w:eastAsia="pt-BR" w:bidi="ar-SA"/>
              </w:rPr>
              <w:t>Formação acadêmica</w:t>
            </w:r>
          </w:p>
        </w:tc>
      </w:tr>
      <w:tr>
        <w:trPr/>
        <w:tc>
          <w:tcPr>
            <w:tcW w:w="602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pt-BR" w:bidi="ar-SA"/>
              </w:rPr>
              <w:t>Segunda graduação</w:t>
            </w:r>
          </w:p>
        </w:tc>
        <w:tc>
          <w:tcPr>
            <w:tcW w:w="157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pt-BR" w:bidi="ar-SA"/>
              </w:rPr>
              <w:t>1,0</w:t>
            </w:r>
          </w:p>
        </w:tc>
        <w:tc>
          <w:tcPr>
            <w:tcW w:w="203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602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pt-BR" w:bidi="ar-SA"/>
              </w:rPr>
              <w:t>Especialização (mínimo 360 horas)</w:t>
            </w:r>
          </w:p>
        </w:tc>
        <w:tc>
          <w:tcPr>
            <w:tcW w:w="157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pt-BR" w:bidi="ar-SA"/>
              </w:rPr>
              <w:t>1,0</w:t>
            </w:r>
          </w:p>
        </w:tc>
        <w:tc>
          <w:tcPr>
            <w:tcW w:w="203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602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pt-BR" w:bidi="ar-SA"/>
              </w:rPr>
              <w:t>Mestrado concluído</w:t>
            </w:r>
          </w:p>
        </w:tc>
        <w:tc>
          <w:tcPr>
            <w:tcW w:w="157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pt-BR" w:bidi="ar-SA"/>
              </w:rPr>
              <w:t>1,5</w:t>
            </w:r>
          </w:p>
        </w:tc>
        <w:tc>
          <w:tcPr>
            <w:tcW w:w="203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9634" w:type="dxa"/>
            <w:gridSpan w:val="3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</w:tr>
      <w:tr>
        <w:trPr/>
        <w:tc>
          <w:tcPr>
            <w:tcW w:w="9634" w:type="dxa"/>
            <w:gridSpan w:val="3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t-BR" w:eastAsia="pt-BR" w:bidi="ar-SA"/>
              </w:rPr>
              <w:t>Atividades acadêmicas</w:t>
            </w:r>
          </w:p>
        </w:tc>
      </w:tr>
      <w:tr>
        <w:trPr/>
        <w:tc>
          <w:tcPr>
            <w:tcW w:w="602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pt-BR" w:bidi="ar-SA"/>
              </w:rPr>
              <w:t>Bolsa Iniciação Cientifica/Projeto de extensão/PIBID com bolsa</w:t>
            </w:r>
          </w:p>
        </w:tc>
        <w:tc>
          <w:tcPr>
            <w:tcW w:w="157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pt-BR" w:bidi="ar-SA"/>
              </w:rPr>
              <w:t>0,6/semestre</w:t>
            </w:r>
          </w:p>
        </w:tc>
        <w:tc>
          <w:tcPr>
            <w:tcW w:w="203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602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pt-BR" w:bidi="ar-SA"/>
              </w:rPr>
              <w:t>Iniciação Cientifica/Projeto de extensão/PIBID (sem bolsa)</w:t>
            </w:r>
          </w:p>
        </w:tc>
        <w:tc>
          <w:tcPr>
            <w:tcW w:w="157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pt-BR" w:bidi="ar-SA"/>
              </w:rPr>
              <w:t>0,3/semestre</w:t>
            </w:r>
          </w:p>
        </w:tc>
        <w:tc>
          <w:tcPr>
            <w:tcW w:w="203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602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pt-BR" w:bidi="ar-SA"/>
              </w:rPr>
              <w:t>Monitoria cursos de graduação e demais bolsas de trabalho</w:t>
            </w:r>
          </w:p>
        </w:tc>
        <w:tc>
          <w:tcPr>
            <w:tcW w:w="157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pt-BR" w:bidi="ar-SA"/>
              </w:rPr>
              <w:t>0,2/semestre</w:t>
            </w:r>
          </w:p>
        </w:tc>
        <w:tc>
          <w:tcPr>
            <w:tcW w:w="203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602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pt-BR" w:bidi="ar-SA"/>
              </w:rPr>
              <w:t>Estágio aperfeiçoamento (exceto estágio obrigatório) c/ carga horária mínima de 10 horas semanais ou equivalente</w:t>
            </w:r>
          </w:p>
        </w:tc>
        <w:tc>
          <w:tcPr>
            <w:tcW w:w="157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pt-BR" w:bidi="ar-SA"/>
              </w:rPr>
              <w:t>0,2/semestre</w:t>
            </w:r>
          </w:p>
        </w:tc>
        <w:tc>
          <w:tcPr>
            <w:tcW w:w="203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602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pt-BR" w:bidi="ar-SA"/>
              </w:rPr>
              <w:t>Estágio no exterior (com bolsa ou auxílio institucional)</w:t>
            </w:r>
          </w:p>
        </w:tc>
        <w:tc>
          <w:tcPr>
            <w:tcW w:w="157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pt-BR" w:bidi="ar-SA"/>
              </w:rPr>
              <w:t>0,5/semestre</w:t>
            </w:r>
          </w:p>
        </w:tc>
        <w:tc>
          <w:tcPr>
            <w:tcW w:w="203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602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pt-BR" w:bidi="ar-SA"/>
              </w:rPr>
              <w:t>Orientação de monografia de graduação, Trabalho de Conclusão de Curso (TCC) ou Iniciação Científica</w:t>
            </w:r>
          </w:p>
        </w:tc>
        <w:tc>
          <w:tcPr>
            <w:tcW w:w="157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pt-BR" w:bidi="ar-SA"/>
              </w:rPr>
              <w:t>0,2/orientando</w:t>
            </w:r>
          </w:p>
        </w:tc>
        <w:tc>
          <w:tcPr>
            <w:tcW w:w="203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602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pt-BR" w:bidi="ar-SA"/>
              </w:rPr>
              <w:t>Participação em bancas de comissões julgadoras (TCC, monografia, vestibular, avaliador de trabalhos em eventos acadêmicos)</w:t>
            </w:r>
          </w:p>
        </w:tc>
        <w:tc>
          <w:tcPr>
            <w:tcW w:w="157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pt-BR" w:bidi="ar-SA"/>
              </w:rPr>
              <w:t>0,2/evento</w:t>
            </w:r>
          </w:p>
        </w:tc>
        <w:tc>
          <w:tcPr>
            <w:tcW w:w="203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9634" w:type="dxa"/>
            <w:gridSpan w:val="3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</w:tr>
      <w:tr>
        <w:trPr/>
        <w:tc>
          <w:tcPr>
            <w:tcW w:w="9634" w:type="dxa"/>
            <w:gridSpan w:val="3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t-BR" w:eastAsia="pt-BR" w:bidi="ar-SA"/>
              </w:rPr>
              <w:t>Participação em eventos</w:t>
            </w:r>
          </w:p>
        </w:tc>
      </w:tr>
      <w:tr>
        <w:trPr/>
        <w:tc>
          <w:tcPr>
            <w:tcW w:w="602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pt-BR" w:bidi="ar-SA"/>
              </w:rPr>
              <w:t>Curso e/ou palestra ministrada</w:t>
            </w:r>
          </w:p>
        </w:tc>
        <w:tc>
          <w:tcPr>
            <w:tcW w:w="157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pt-BR" w:bidi="ar-SA"/>
              </w:rPr>
              <w:t>0,5</w:t>
            </w:r>
          </w:p>
        </w:tc>
        <w:tc>
          <w:tcPr>
            <w:tcW w:w="203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602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pt-BR" w:bidi="ar-SA"/>
              </w:rPr>
              <w:t>Participação em eventos como ouvinte</w:t>
            </w:r>
          </w:p>
        </w:tc>
        <w:tc>
          <w:tcPr>
            <w:tcW w:w="157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pt-BR" w:bidi="ar-SA"/>
              </w:rPr>
              <w:t>0,1</w:t>
            </w:r>
          </w:p>
        </w:tc>
        <w:tc>
          <w:tcPr>
            <w:tcW w:w="203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602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pt-BR" w:bidi="ar-SA"/>
              </w:rPr>
              <w:t>Apresentação em evento acadêmico internacional</w:t>
            </w:r>
          </w:p>
        </w:tc>
        <w:tc>
          <w:tcPr>
            <w:tcW w:w="157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pt-BR" w:bidi="ar-SA"/>
              </w:rPr>
              <w:t>0,5</w:t>
            </w:r>
          </w:p>
        </w:tc>
        <w:tc>
          <w:tcPr>
            <w:tcW w:w="203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602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pt-BR" w:bidi="ar-SA"/>
              </w:rPr>
              <w:t>Apresentação em evento acadêmico nacional</w:t>
            </w:r>
          </w:p>
        </w:tc>
        <w:tc>
          <w:tcPr>
            <w:tcW w:w="157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pt-BR" w:bidi="ar-SA"/>
              </w:rPr>
              <w:t>0,3</w:t>
            </w:r>
          </w:p>
        </w:tc>
        <w:tc>
          <w:tcPr>
            <w:tcW w:w="203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602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pt-BR" w:bidi="ar-SA"/>
              </w:rPr>
              <w:t>Apresentação em evento acadêmico local ou regional</w:t>
            </w:r>
          </w:p>
        </w:tc>
        <w:tc>
          <w:tcPr>
            <w:tcW w:w="157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pt-BR" w:bidi="ar-SA"/>
              </w:rPr>
              <w:t>0,2</w:t>
            </w:r>
          </w:p>
        </w:tc>
        <w:tc>
          <w:tcPr>
            <w:tcW w:w="203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602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pt-BR" w:bidi="ar-SA"/>
              </w:rPr>
              <w:t>Organização de eventos – comissão organizadora e monitoria</w:t>
            </w:r>
          </w:p>
        </w:tc>
        <w:tc>
          <w:tcPr>
            <w:tcW w:w="157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pt-BR" w:bidi="ar-SA"/>
              </w:rPr>
              <w:t>0,2</w:t>
            </w:r>
          </w:p>
        </w:tc>
        <w:tc>
          <w:tcPr>
            <w:tcW w:w="203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9634" w:type="dxa"/>
            <w:gridSpan w:val="3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</w:tr>
      <w:tr>
        <w:trPr/>
        <w:tc>
          <w:tcPr>
            <w:tcW w:w="9634" w:type="dxa"/>
            <w:gridSpan w:val="3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t-BR" w:eastAsia="pt-BR" w:bidi="ar-SA"/>
              </w:rPr>
              <w:t>Publicações (na área de Geografia ou áreas afins)</w:t>
            </w:r>
          </w:p>
        </w:tc>
      </w:tr>
      <w:tr>
        <w:trPr/>
        <w:tc>
          <w:tcPr>
            <w:tcW w:w="602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pt-BR" w:bidi="ar-SA"/>
              </w:rPr>
              <w:t>Resumo em anais de evento acadêmico nacional</w:t>
            </w:r>
          </w:p>
        </w:tc>
        <w:tc>
          <w:tcPr>
            <w:tcW w:w="157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pt-BR" w:bidi="ar-SA"/>
              </w:rPr>
              <w:t>0,2</w:t>
            </w:r>
          </w:p>
        </w:tc>
        <w:tc>
          <w:tcPr>
            <w:tcW w:w="203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602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pt-BR" w:bidi="ar-SA"/>
              </w:rPr>
              <w:t>Resumo em anais de evento acadêmico internacional</w:t>
            </w:r>
          </w:p>
        </w:tc>
        <w:tc>
          <w:tcPr>
            <w:tcW w:w="157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pt-BR" w:bidi="ar-SA"/>
              </w:rPr>
              <w:t>0,3</w:t>
            </w:r>
          </w:p>
        </w:tc>
        <w:tc>
          <w:tcPr>
            <w:tcW w:w="203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602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pt-BR" w:bidi="ar-SA"/>
              </w:rPr>
              <w:t>Resumo expandido (3 págs.) em anais de evento acadêmico nacional</w:t>
            </w:r>
          </w:p>
        </w:tc>
        <w:tc>
          <w:tcPr>
            <w:tcW w:w="157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pt-BR" w:bidi="ar-SA"/>
              </w:rPr>
              <w:t>0,3</w:t>
            </w:r>
          </w:p>
        </w:tc>
        <w:tc>
          <w:tcPr>
            <w:tcW w:w="203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602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pt-BR" w:bidi="ar-SA"/>
              </w:rPr>
              <w:t>Resumo expandido (3 págs.) em anais de evento acadêmico internacional</w:t>
            </w:r>
          </w:p>
        </w:tc>
        <w:tc>
          <w:tcPr>
            <w:tcW w:w="157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pt-BR" w:bidi="ar-SA"/>
              </w:rPr>
              <w:t>0,5</w:t>
            </w:r>
          </w:p>
        </w:tc>
        <w:tc>
          <w:tcPr>
            <w:tcW w:w="203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602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pt-BR" w:bidi="ar-SA"/>
              </w:rPr>
              <w:t>Trabalho completo em anais de evento acadêmico nacional</w:t>
            </w:r>
          </w:p>
        </w:tc>
        <w:tc>
          <w:tcPr>
            <w:tcW w:w="157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pt-BR" w:bidi="ar-SA"/>
              </w:rPr>
              <w:t>0,9</w:t>
            </w:r>
          </w:p>
        </w:tc>
        <w:tc>
          <w:tcPr>
            <w:tcW w:w="203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602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pt-BR" w:bidi="ar-SA"/>
              </w:rPr>
              <w:t>Trabalho completo em anais de evento regional/local</w:t>
            </w:r>
          </w:p>
        </w:tc>
        <w:tc>
          <w:tcPr>
            <w:tcW w:w="157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pt-BR" w:bidi="ar-SA"/>
              </w:rPr>
              <w:t>0,4</w:t>
            </w:r>
          </w:p>
        </w:tc>
        <w:tc>
          <w:tcPr>
            <w:tcW w:w="203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602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pt-BR" w:bidi="ar-SA"/>
              </w:rPr>
              <w:t>Trabalho completo em anais de evento acadêmico internacional</w:t>
            </w:r>
          </w:p>
        </w:tc>
        <w:tc>
          <w:tcPr>
            <w:tcW w:w="157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pt-BR" w:bidi="ar-SA"/>
              </w:rPr>
              <w:t>1,0</w:t>
            </w:r>
          </w:p>
        </w:tc>
        <w:tc>
          <w:tcPr>
            <w:tcW w:w="203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602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pt-BR" w:bidi="ar-SA"/>
              </w:rPr>
              <w:t>Livro publicado</w:t>
            </w:r>
          </w:p>
        </w:tc>
        <w:tc>
          <w:tcPr>
            <w:tcW w:w="157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pt-BR" w:bidi="ar-SA"/>
              </w:rPr>
              <w:t>2,0</w:t>
            </w:r>
          </w:p>
        </w:tc>
        <w:tc>
          <w:tcPr>
            <w:tcW w:w="203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602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pt-BR" w:bidi="ar-SA"/>
              </w:rPr>
              <w:t>Livro organizado</w:t>
            </w:r>
          </w:p>
        </w:tc>
        <w:tc>
          <w:tcPr>
            <w:tcW w:w="157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pt-BR" w:bidi="ar-SA"/>
              </w:rPr>
              <w:t>0,8</w:t>
            </w:r>
          </w:p>
        </w:tc>
        <w:tc>
          <w:tcPr>
            <w:tcW w:w="203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602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pt-BR" w:bidi="ar-SA"/>
              </w:rPr>
              <w:t>Capítulo de livro (mínimo 8 páginas)</w:t>
            </w:r>
          </w:p>
        </w:tc>
        <w:tc>
          <w:tcPr>
            <w:tcW w:w="157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pt-BR" w:bidi="ar-SA"/>
              </w:rPr>
              <w:t>1,3</w:t>
            </w:r>
          </w:p>
        </w:tc>
        <w:tc>
          <w:tcPr>
            <w:tcW w:w="203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602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pt-BR" w:bidi="ar-SA"/>
              </w:rPr>
              <w:t>Artigo Científico em periódico QUALIS – A1 e A2</w:t>
            </w:r>
          </w:p>
        </w:tc>
        <w:tc>
          <w:tcPr>
            <w:tcW w:w="157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pt-BR" w:bidi="ar-SA"/>
              </w:rPr>
              <w:t>2,0</w:t>
            </w:r>
          </w:p>
        </w:tc>
        <w:tc>
          <w:tcPr>
            <w:tcW w:w="203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602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pt-BR" w:bidi="ar-SA"/>
              </w:rPr>
              <w:t>Artigo Científico em periódico QUALIS – A3 e A4</w:t>
            </w:r>
          </w:p>
        </w:tc>
        <w:tc>
          <w:tcPr>
            <w:tcW w:w="157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pt-BR" w:bidi="ar-SA"/>
              </w:rPr>
              <w:t>1,7</w:t>
            </w:r>
          </w:p>
        </w:tc>
        <w:tc>
          <w:tcPr>
            <w:tcW w:w="203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602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pt-BR" w:bidi="ar-SA"/>
              </w:rPr>
              <w:t>Artigo Científico em periódico QUALIS – B1</w:t>
            </w:r>
          </w:p>
        </w:tc>
        <w:tc>
          <w:tcPr>
            <w:tcW w:w="157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pt-BR" w:bidi="ar-SA"/>
              </w:rPr>
              <w:t>1,5</w:t>
            </w:r>
          </w:p>
        </w:tc>
        <w:tc>
          <w:tcPr>
            <w:tcW w:w="203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602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pt-BR" w:bidi="ar-SA"/>
              </w:rPr>
              <w:t>Artigo Científico em periódico QUALIS – B2</w:t>
            </w:r>
          </w:p>
        </w:tc>
        <w:tc>
          <w:tcPr>
            <w:tcW w:w="157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pt-BR" w:bidi="ar-SA"/>
              </w:rPr>
              <w:t>1,2</w:t>
            </w:r>
          </w:p>
        </w:tc>
        <w:tc>
          <w:tcPr>
            <w:tcW w:w="203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602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pt-BR" w:bidi="ar-SA"/>
              </w:rPr>
              <w:t>Artigo Científico em periódico QUALIS – B3</w:t>
            </w:r>
          </w:p>
        </w:tc>
        <w:tc>
          <w:tcPr>
            <w:tcW w:w="157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pt-BR" w:bidi="ar-SA"/>
              </w:rPr>
              <w:t>0,9</w:t>
            </w:r>
          </w:p>
        </w:tc>
        <w:tc>
          <w:tcPr>
            <w:tcW w:w="203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602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pt-BR" w:bidi="ar-SA"/>
              </w:rPr>
              <w:t>Artigo Científico em periódico QUALIS – (B4 OU B5 OU C com ISSN)</w:t>
            </w:r>
          </w:p>
        </w:tc>
        <w:tc>
          <w:tcPr>
            <w:tcW w:w="157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pt-BR" w:bidi="ar-SA"/>
              </w:rPr>
              <w:t>0,6</w:t>
            </w:r>
          </w:p>
        </w:tc>
        <w:tc>
          <w:tcPr>
            <w:tcW w:w="203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9634" w:type="dxa"/>
            <w:gridSpan w:val="3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</w:tr>
      <w:tr>
        <w:trPr/>
        <w:tc>
          <w:tcPr>
            <w:tcW w:w="9634" w:type="dxa"/>
            <w:gridSpan w:val="3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t-BR" w:eastAsia="pt-BR" w:bidi="ar-SA"/>
              </w:rPr>
              <w:t>Experiência profissional (na área de Geografia ou áreas afins)</w:t>
            </w:r>
          </w:p>
        </w:tc>
      </w:tr>
      <w:tr>
        <w:trPr/>
        <w:tc>
          <w:tcPr>
            <w:tcW w:w="602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pt-BR" w:bidi="ar-SA"/>
              </w:rPr>
              <w:t>Atividades Profissionais (exceto ensino)</w:t>
            </w:r>
          </w:p>
        </w:tc>
        <w:tc>
          <w:tcPr>
            <w:tcW w:w="157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pt-BR" w:bidi="ar-SA"/>
              </w:rPr>
              <w:t>0,4/semestre</w:t>
            </w:r>
          </w:p>
        </w:tc>
        <w:tc>
          <w:tcPr>
            <w:tcW w:w="203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602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pt-BR" w:bidi="ar-SA"/>
              </w:rPr>
              <w:t>Atividades no ensino superior como docente</w:t>
            </w:r>
          </w:p>
        </w:tc>
        <w:tc>
          <w:tcPr>
            <w:tcW w:w="157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pt-BR" w:bidi="ar-SA"/>
              </w:rPr>
              <w:t>0,5/por disciplina e por semestre</w:t>
            </w:r>
          </w:p>
        </w:tc>
        <w:tc>
          <w:tcPr>
            <w:tcW w:w="203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602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pt-BR" w:bidi="ar-SA"/>
              </w:rPr>
              <w:t>Atividades no ensino básico (Fundamental, Médio, Pré- Vestibular, Técnico) como docente</w:t>
            </w:r>
          </w:p>
        </w:tc>
        <w:tc>
          <w:tcPr>
            <w:tcW w:w="157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pt-BR" w:bidi="ar-SA"/>
              </w:rPr>
              <w:t>0,6/semestre</w:t>
            </w:r>
          </w:p>
        </w:tc>
        <w:tc>
          <w:tcPr>
            <w:tcW w:w="203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9634" w:type="dxa"/>
            <w:gridSpan w:val="3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</w:tr>
      <w:tr>
        <w:trPr/>
        <w:tc>
          <w:tcPr>
            <w:tcW w:w="9634" w:type="dxa"/>
            <w:gridSpan w:val="3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t-BR" w:eastAsia="pt-BR" w:bidi="ar-SA"/>
              </w:rPr>
              <w:t>TOTAL GERAL:</w:t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16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440" w:right="1440" w:gutter="0" w:header="708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16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 w:val="false"/>
      <w:spacing w:lineRule="auto" w:line="276" w:before="0" w:after="0"/>
      <w:rPr/>
    </w:pPr>
    <w:r>
      <w:rPr/>
    </w:r>
  </w:p>
  <w:tbl>
    <w:tblPr>
      <w:tblStyle w:val="a0"/>
      <w:tblW w:w="10490" w:type="dxa"/>
      <w:jc w:val="left"/>
      <w:tblInd w:w="-744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0" w:noVBand="0" w:lastRow="0" w:firstColumn="0" w:lastColumn="0" w:noHBand="0" w:val="0000"/>
    </w:tblPr>
    <w:tblGrid>
      <w:gridCol w:w="2408"/>
      <w:gridCol w:w="5526"/>
      <w:gridCol w:w="2556"/>
    </w:tblGrid>
    <w:tr>
      <w:trPr>
        <w:trHeight w:val="1663" w:hRule="atLeast"/>
      </w:trPr>
      <w:tc>
        <w:tcPr>
          <w:tcW w:w="2408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>
          <w:pPr>
            <w:pStyle w:val="Normal"/>
            <w:widowControl w:val="false"/>
            <w:spacing w:lineRule="auto" w:line="240" w:before="0" w:after="0"/>
            <w:rPr>
              <w:rFonts w:ascii="Times New Roman" w:hAnsi="Times New Roman" w:eastAsia="Times New Roman" w:cs="Times New Roman"/>
              <w:sz w:val="2"/>
              <w:szCs w:val="2"/>
            </w:rPr>
          </w:pPr>
          <w:r>
            <w:rPr>
              <w:rFonts w:eastAsia="Times New Roman" w:cs="Times New Roman" w:ascii="Times New Roman" w:hAnsi="Times New Roman"/>
              <w:sz w:val="2"/>
              <w:szCs w:val="2"/>
            </w:rPr>
          </w:r>
        </w:p>
        <w:p>
          <w:pPr>
            <w:pStyle w:val="Normal"/>
            <w:widowControl w:val="false"/>
            <w:spacing w:lineRule="auto" w:line="240" w:before="0" w:after="0"/>
            <w:rPr>
              <w:rFonts w:ascii="Times New Roman" w:hAnsi="Times New Roman" w:eastAsia="Times New Roman" w:cs="Times New Roman"/>
              <w:sz w:val="2"/>
              <w:szCs w:val="2"/>
            </w:rPr>
          </w:pPr>
          <w:r>
            <w:rPr>
              <w:rFonts w:eastAsia="Times New Roman" w:cs="Times New Roman" w:ascii="Times New Roman" w:hAnsi="Times New Roman"/>
              <w:sz w:val="2"/>
              <w:szCs w:val="2"/>
            </w:rPr>
          </w:r>
        </w:p>
        <w:p>
          <w:pPr>
            <w:pStyle w:val="Normal"/>
            <w:widowControl w:val="false"/>
            <w:spacing w:lineRule="auto" w:line="240" w:before="0" w:after="0"/>
            <w:rPr>
              <w:rFonts w:ascii="Times New Roman" w:hAnsi="Times New Roman" w:eastAsia="Times New Roman" w:cs="Times New Roman"/>
              <w:sz w:val="2"/>
              <w:szCs w:val="2"/>
            </w:rPr>
          </w:pPr>
          <w:r>
            <w:rPr>
              <w:rFonts w:eastAsia="Times New Roman" w:cs="Times New Roman" w:ascii="Times New Roman" w:hAnsi="Times New Roman"/>
              <w:sz w:val="2"/>
              <w:szCs w:val="2"/>
            </w:rPr>
          </w:r>
        </w:p>
        <w:p>
          <w:pPr>
            <w:pStyle w:val="Normal"/>
            <w:widowControl w:val="false"/>
            <w:spacing w:lineRule="auto" w:line="240" w:before="0" w:after="0"/>
            <w:rPr>
              <w:rFonts w:ascii="Times New Roman" w:hAnsi="Times New Roman" w:eastAsia="Times New Roman" w:cs="Times New Roman"/>
              <w:sz w:val="2"/>
              <w:szCs w:val="2"/>
            </w:rPr>
          </w:pPr>
          <w:r>
            <w:rPr>
              <w:rFonts w:eastAsia="Times New Roman" w:cs="Times New Roman" w:ascii="Times New Roman" w:hAnsi="Times New Roman"/>
              <w:sz w:val="2"/>
              <w:szCs w:val="2"/>
            </w:rPr>
          </w:r>
        </w:p>
        <w:p>
          <w:pPr>
            <w:pStyle w:val="Normal"/>
            <w:widowControl w:val="false"/>
            <w:spacing w:lineRule="auto" w:line="240" w:before="0" w:after="0"/>
            <w:rPr>
              <w:rFonts w:ascii="Times New Roman" w:hAnsi="Times New Roman" w:eastAsia="Times New Roman" w:cs="Times New Roman"/>
              <w:sz w:val="2"/>
              <w:szCs w:val="2"/>
            </w:rPr>
          </w:pPr>
          <w:r>
            <w:rPr>
              <w:rFonts w:eastAsia="Times New Roman" w:cs="Times New Roman" w:ascii="Times New Roman" w:hAnsi="Times New Roman"/>
              <w:sz w:val="2"/>
              <w:szCs w:val="2"/>
            </w:rPr>
          </w:r>
        </w:p>
        <w:p>
          <w:pPr>
            <w:pStyle w:val="Normal"/>
            <w:widowControl w:val="false"/>
            <w:spacing w:lineRule="auto" w:line="240" w:before="0" w:after="0"/>
            <w:rPr>
              <w:rFonts w:ascii="Times New Roman" w:hAnsi="Times New Roman" w:eastAsia="Times New Roman" w:cs="Times New Roman"/>
              <w:sz w:val="2"/>
              <w:szCs w:val="2"/>
            </w:rPr>
          </w:pPr>
          <w:r>
            <w:rPr>
              <w:rFonts w:eastAsia="Times New Roman" w:cs="Times New Roman" w:ascii="Times New Roman" w:hAnsi="Times New Roman"/>
              <w:sz w:val="2"/>
              <w:szCs w:val="2"/>
            </w:rPr>
          </w:r>
        </w:p>
        <w:p>
          <w:pPr>
            <w:pStyle w:val="Normal"/>
            <w:widowControl w:val="false"/>
            <w:spacing w:lineRule="auto" w:line="240" w:before="0" w:after="0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rFonts w:eastAsia="Times New Roman" w:cs="Times New Roman" w:ascii="Times New Roman" w:hAnsi="Times New Roman"/>
              <w:sz w:val="20"/>
              <w:szCs w:val="20"/>
            </w:rPr>
          </w:r>
        </w:p>
        <w:p>
          <w:pPr>
            <w:pStyle w:val="Normal"/>
            <w:widowControl w:val="false"/>
            <w:spacing w:lineRule="auto" w:line="240" w:before="0" w:after="0"/>
            <w:jc w:val="center"/>
            <w:rPr>
              <w:rFonts w:ascii="Arial" w:hAnsi="Arial" w:eastAsia="Arial" w:cs="Arial"/>
              <w:sz w:val="24"/>
              <w:szCs w:val="24"/>
            </w:rPr>
          </w:pPr>
          <w:r>
            <w:rPr/>
            <w:drawing>
              <wp:inline distT="0" distB="0" distL="0" distR="0">
                <wp:extent cx="1171575" cy="808990"/>
                <wp:effectExtent l="0" t="0" r="0" b="0"/>
                <wp:docPr id="1" name="image1.pn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.png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8089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>
          <w:pPr>
            <w:pStyle w:val="Normal"/>
            <w:keepNext w:val="true"/>
            <w:widowControl w:val="false"/>
            <w:spacing w:lineRule="auto" w:line="240" w:before="0" w:after="0"/>
            <w:rPr>
              <w:rFonts w:ascii="Arial" w:hAnsi="Arial" w:eastAsia="Arial" w:cs="Arial"/>
              <w:sz w:val="24"/>
              <w:szCs w:val="24"/>
            </w:rPr>
          </w:pPr>
          <w:r>
            <w:rPr>
              <w:rFonts w:eastAsia="Arial" w:cs="Arial" w:ascii="Arial" w:hAnsi="Arial"/>
              <w:sz w:val="24"/>
              <w:szCs w:val="24"/>
            </w:rPr>
          </w:r>
        </w:p>
        <w:p>
          <w:pPr>
            <w:pStyle w:val="Normal"/>
            <w:keepNext w:val="true"/>
            <w:widowControl w:val="false"/>
            <w:spacing w:lineRule="auto" w:line="240" w:before="0" w:after="0"/>
            <w:jc w:val="center"/>
            <w:rPr>
              <w:rFonts w:ascii="Arial" w:hAnsi="Arial" w:eastAsia="Arial" w:cs="Arial"/>
              <w:sz w:val="20"/>
              <w:szCs w:val="20"/>
            </w:rPr>
          </w:pPr>
          <w:r>
            <w:rPr>
              <w:rFonts w:eastAsia="Arial" w:cs="Arial" w:ascii="Arial" w:hAnsi="Arial"/>
              <w:b/>
              <w:sz w:val="20"/>
              <w:szCs w:val="20"/>
            </w:rPr>
            <w:t>Universidade Federal de São Carlos</w:t>
          </w:r>
        </w:p>
        <w:p>
          <w:pPr>
            <w:pStyle w:val="Normal"/>
            <w:widowControl w:val="false"/>
            <w:spacing w:lineRule="auto" w:line="240" w:before="0" w:after="0"/>
            <w:jc w:val="center"/>
            <w:rPr>
              <w:rFonts w:ascii="Arial" w:hAnsi="Arial" w:eastAsia="Arial" w:cs="Arial"/>
              <w:color w:val="000000"/>
              <w:sz w:val="20"/>
              <w:szCs w:val="20"/>
            </w:rPr>
          </w:pPr>
          <w:r>
            <w:rPr>
              <w:rFonts w:eastAsia="Arial" w:cs="Arial" w:ascii="Arial" w:hAnsi="Arial"/>
              <w:b/>
              <w:sz w:val="20"/>
              <w:szCs w:val="20"/>
            </w:rPr>
            <w:t>Centro de Ciências Humanas e Biológicas</w:t>
          </w:r>
        </w:p>
        <w:p>
          <w:pPr>
            <w:pStyle w:val="Normal"/>
            <w:widowControl w:val="false"/>
            <w:spacing w:lineRule="auto" w:line="240" w:before="0" w:after="0"/>
            <w:jc w:val="center"/>
            <w:rPr>
              <w:rFonts w:ascii="Arial" w:hAnsi="Arial" w:eastAsia="Arial" w:cs="Arial"/>
              <w:sz w:val="16"/>
              <w:szCs w:val="16"/>
            </w:rPr>
          </w:pPr>
          <w:r>
            <w:rPr>
              <w:rFonts w:eastAsia="Arial" w:cs="Arial" w:ascii="Arial" w:hAnsi="Arial"/>
              <w:b/>
              <w:i/>
              <w:color w:val="000000"/>
              <w:sz w:val="20"/>
              <w:szCs w:val="20"/>
            </w:rPr>
            <w:t>Programa de Pós-Graduação em Geografia</w:t>
          </w:r>
        </w:p>
        <w:p>
          <w:pPr>
            <w:pStyle w:val="Normal"/>
            <w:widowControl w:val="false"/>
            <w:spacing w:lineRule="auto" w:line="240" w:before="0" w:after="0"/>
            <w:jc w:val="center"/>
            <w:rPr>
              <w:rFonts w:ascii="Arial" w:hAnsi="Arial" w:eastAsia="Arial" w:cs="Arial"/>
              <w:sz w:val="16"/>
              <w:szCs w:val="16"/>
            </w:rPr>
          </w:pPr>
          <w:r>
            <w:rPr>
              <w:rFonts w:eastAsia="Arial" w:cs="Arial" w:ascii="Arial" w:hAnsi="Arial"/>
              <w:sz w:val="16"/>
              <w:szCs w:val="16"/>
            </w:rPr>
            <w:t>Rodovia João Leme dos Santos (SP 264), km 110 – Itinga</w:t>
          </w:r>
        </w:p>
        <w:p>
          <w:pPr>
            <w:pStyle w:val="Normal"/>
            <w:widowControl w:val="false"/>
            <w:spacing w:lineRule="auto" w:line="240" w:before="0" w:after="0"/>
            <w:jc w:val="center"/>
            <w:rPr>
              <w:rFonts w:ascii="Arial" w:hAnsi="Arial" w:eastAsia="Arial" w:cs="Arial"/>
              <w:sz w:val="16"/>
              <w:szCs w:val="16"/>
            </w:rPr>
          </w:pPr>
          <w:r>
            <w:rPr>
              <w:rFonts w:eastAsia="Arial" w:cs="Arial" w:ascii="Arial" w:hAnsi="Arial"/>
              <w:sz w:val="16"/>
              <w:szCs w:val="16"/>
            </w:rPr>
            <w:t>Sorocaba/SP - CEP 18052-780 - Fone (15) 3229.7463</w:t>
          </w:r>
        </w:p>
        <w:p>
          <w:pPr>
            <w:pStyle w:val="Normal"/>
            <w:widowControl w:val="false"/>
            <w:spacing w:lineRule="auto" w:line="240" w:before="0" w:after="0"/>
            <w:jc w:val="center"/>
            <w:rPr>
              <w:rFonts w:ascii="Times New Roman" w:hAnsi="Times New Roman" w:eastAsia="Times New Roman" w:cs="Times New Roman"/>
              <w:color w:val="000000"/>
              <w:sz w:val="18"/>
              <w:szCs w:val="18"/>
            </w:rPr>
          </w:pPr>
          <w:r>
            <w:rPr>
              <w:rFonts w:eastAsia="Arial" w:cs="Arial" w:ascii="Arial" w:hAnsi="Arial"/>
              <w:sz w:val="16"/>
              <w:szCs w:val="16"/>
            </w:rPr>
            <w:t xml:space="preserve">Site: </w:t>
          </w:r>
          <w:hyperlink r:id="rId2">
            <w:r>
              <w:rPr>
                <w:rStyle w:val="ListLabel1"/>
                <w:rFonts w:eastAsia="Arial" w:cs="Arial" w:ascii="Arial" w:hAnsi="Arial"/>
                <w:color w:val="0000FF"/>
                <w:sz w:val="16"/>
                <w:szCs w:val="16"/>
                <w:u w:val="single"/>
              </w:rPr>
              <w:t>www.ppggeo.ufscar.br</w:t>
            </w:r>
          </w:hyperlink>
          <w:r>
            <w:rPr>
              <w:rFonts w:eastAsia="Arial" w:cs="Arial" w:ascii="Arial" w:hAnsi="Arial"/>
              <w:sz w:val="16"/>
              <w:szCs w:val="16"/>
            </w:rPr>
            <w:t xml:space="preserve"> – E-mail: </w:t>
          </w:r>
          <w:hyperlink r:id="rId3">
            <w:r>
              <w:rPr>
                <w:rStyle w:val="ListLabel1"/>
                <w:rFonts w:eastAsia="Arial" w:cs="Arial" w:ascii="Arial" w:hAnsi="Arial"/>
                <w:color w:val="0000FF"/>
                <w:sz w:val="16"/>
                <w:szCs w:val="16"/>
                <w:u w:val="single"/>
              </w:rPr>
              <w:t>ppggeo@ufscar.br</w:t>
            </w:r>
          </w:hyperlink>
        </w:p>
        <w:p>
          <w:pPr>
            <w:pStyle w:val="Normal"/>
            <w:widowControl w:val="false"/>
            <w:spacing w:lineRule="auto" w:line="240" w:before="0" w:after="0"/>
            <w:jc w:val="right"/>
            <w:rPr>
              <w:rFonts w:ascii="Times New Roman" w:hAnsi="Times New Roman" w:eastAsia="Times New Roman" w:cs="Times New Roman"/>
              <w:color w:val="000000"/>
              <w:sz w:val="18"/>
              <w:szCs w:val="18"/>
            </w:rPr>
          </w:pPr>
          <w:r>
            <w:rPr>
              <w:rFonts w:eastAsia="Times New Roman" w:cs="Times New Roman" w:ascii="Times New Roman" w:hAnsi="Times New Roman"/>
              <w:color w:val="000000"/>
              <w:sz w:val="18"/>
              <w:szCs w:val="18"/>
            </w:rPr>
          </w:r>
        </w:p>
      </w:tc>
      <w:tc>
        <w:tcPr>
          <w:tcW w:w="255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>
          <w:pPr>
            <w:pStyle w:val="Normal"/>
            <w:keepNext w:val="true"/>
            <w:widowControl w:val="false"/>
            <w:spacing w:lineRule="auto" w:line="240" w:before="0" w:after="0"/>
            <w:rPr>
              <w:rFonts w:ascii="Arial" w:hAnsi="Arial" w:eastAsia="Arial" w:cs="Arial"/>
              <w:sz w:val="24"/>
              <w:szCs w:val="24"/>
            </w:rPr>
          </w:pPr>
          <w:r>
            <w:rPr>
              <w:rFonts w:eastAsia="Arial" w:cs="Arial" w:ascii="Arial" w:hAnsi="Arial"/>
              <w:sz w:val="24"/>
              <w:szCs w:val="24"/>
            </w:rPr>
            <w:drawing>
              <wp:anchor behindDoc="1" distT="0" distB="0" distL="114935" distR="114935" simplePos="0" locked="0" layoutInCell="1" allowOverlap="1" relativeHeight="3">
                <wp:simplePos x="0" y="0"/>
                <wp:positionH relativeFrom="column">
                  <wp:posOffset>249555</wp:posOffset>
                </wp:positionH>
                <wp:positionV relativeFrom="paragraph">
                  <wp:posOffset>307340</wp:posOffset>
                </wp:positionV>
                <wp:extent cx="1205865" cy="515620"/>
                <wp:effectExtent l="0" t="0" r="0" b="0"/>
                <wp:wrapSquare wrapText="bothSides"/>
                <wp:docPr id="2" name="image4.pn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4.png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5865" cy="5156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"/>
      <w:tabs>
        <w:tab w:val="clear" w:pos="720"/>
        <w:tab w:val="left" w:pos="5559" w:leader="none"/>
      </w:tabs>
      <w:spacing w:before="0" w:after="160"/>
      <w:rPr/>
    </w:pPr>
    <w:r>
      <w:rPr/>
      <w:tab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 w:val="false"/>
      <w:spacing w:lineRule="auto" w:line="276" w:before="0" w:after="0"/>
      <w:rPr/>
    </w:pPr>
    <w:r>
      <w:rPr/>
    </w:r>
  </w:p>
  <w:tbl>
    <w:tblPr>
      <w:tblStyle w:val="a0"/>
      <w:tblW w:w="10490" w:type="dxa"/>
      <w:jc w:val="left"/>
      <w:tblInd w:w="-744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0" w:noVBand="0" w:lastRow="0" w:firstColumn="0" w:lastColumn="0" w:noHBand="0" w:val="0000"/>
    </w:tblPr>
    <w:tblGrid>
      <w:gridCol w:w="2408"/>
      <w:gridCol w:w="5526"/>
      <w:gridCol w:w="2556"/>
    </w:tblGrid>
    <w:tr>
      <w:trPr>
        <w:trHeight w:val="1663" w:hRule="atLeast"/>
      </w:trPr>
      <w:tc>
        <w:tcPr>
          <w:tcW w:w="2408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>
          <w:pPr>
            <w:pStyle w:val="Normal"/>
            <w:widowControl w:val="false"/>
            <w:spacing w:lineRule="auto" w:line="240" w:before="0" w:after="0"/>
            <w:rPr>
              <w:rFonts w:ascii="Times New Roman" w:hAnsi="Times New Roman" w:eastAsia="Times New Roman" w:cs="Times New Roman"/>
              <w:sz w:val="2"/>
              <w:szCs w:val="2"/>
            </w:rPr>
          </w:pPr>
          <w:r>
            <w:rPr>
              <w:rFonts w:eastAsia="Times New Roman" w:cs="Times New Roman" w:ascii="Times New Roman" w:hAnsi="Times New Roman"/>
              <w:sz w:val="2"/>
              <w:szCs w:val="2"/>
            </w:rPr>
          </w:r>
        </w:p>
        <w:p>
          <w:pPr>
            <w:pStyle w:val="Normal"/>
            <w:widowControl w:val="false"/>
            <w:spacing w:lineRule="auto" w:line="240" w:before="0" w:after="0"/>
            <w:rPr>
              <w:rFonts w:ascii="Times New Roman" w:hAnsi="Times New Roman" w:eastAsia="Times New Roman" w:cs="Times New Roman"/>
              <w:sz w:val="2"/>
              <w:szCs w:val="2"/>
            </w:rPr>
          </w:pPr>
          <w:r>
            <w:rPr>
              <w:rFonts w:eastAsia="Times New Roman" w:cs="Times New Roman" w:ascii="Times New Roman" w:hAnsi="Times New Roman"/>
              <w:sz w:val="2"/>
              <w:szCs w:val="2"/>
            </w:rPr>
          </w:r>
        </w:p>
        <w:p>
          <w:pPr>
            <w:pStyle w:val="Normal"/>
            <w:widowControl w:val="false"/>
            <w:spacing w:lineRule="auto" w:line="240" w:before="0" w:after="0"/>
            <w:rPr>
              <w:rFonts w:ascii="Times New Roman" w:hAnsi="Times New Roman" w:eastAsia="Times New Roman" w:cs="Times New Roman"/>
              <w:sz w:val="2"/>
              <w:szCs w:val="2"/>
            </w:rPr>
          </w:pPr>
          <w:r>
            <w:rPr>
              <w:rFonts w:eastAsia="Times New Roman" w:cs="Times New Roman" w:ascii="Times New Roman" w:hAnsi="Times New Roman"/>
              <w:sz w:val="2"/>
              <w:szCs w:val="2"/>
            </w:rPr>
          </w:r>
        </w:p>
        <w:p>
          <w:pPr>
            <w:pStyle w:val="Normal"/>
            <w:widowControl w:val="false"/>
            <w:spacing w:lineRule="auto" w:line="240" w:before="0" w:after="0"/>
            <w:rPr>
              <w:rFonts w:ascii="Times New Roman" w:hAnsi="Times New Roman" w:eastAsia="Times New Roman" w:cs="Times New Roman"/>
              <w:sz w:val="2"/>
              <w:szCs w:val="2"/>
            </w:rPr>
          </w:pPr>
          <w:r>
            <w:rPr>
              <w:rFonts w:eastAsia="Times New Roman" w:cs="Times New Roman" w:ascii="Times New Roman" w:hAnsi="Times New Roman"/>
              <w:sz w:val="2"/>
              <w:szCs w:val="2"/>
            </w:rPr>
          </w:r>
        </w:p>
        <w:p>
          <w:pPr>
            <w:pStyle w:val="Normal"/>
            <w:widowControl w:val="false"/>
            <w:spacing w:lineRule="auto" w:line="240" w:before="0" w:after="0"/>
            <w:rPr>
              <w:rFonts w:ascii="Times New Roman" w:hAnsi="Times New Roman" w:eastAsia="Times New Roman" w:cs="Times New Roman"/>
              <w:sz w:val="2"/>
              <w:szCs w:val="2"/>
            </w:rPr>
          </w:pPr>
          <w:r>
            <w:rPr>
              <w:rFonts w:eastAsia="Times New Roman" w:cs="Times New Roman" w:ascii="Times New Roman" w:hAnsi="Times New Roman"/>
              <w:sz w:val="2"/>
              <w:szCs w:val="2"/>
            </w:rPr>
          </w:r>
        </w:p>
        <w:p>
          <w:pPr>
            <w:pStyle w:val="Normal"/>
            <w:widowControl w:val="false"/>
            <w:spacing w:lineRule="auto" w:line="240" w:before="0" w:after="0"/>
            <w:rPr>
              <w:rFonts w:ascii="Times New Roman" w:hAnsi="Times New Roman" w:eastAsia="Times New Roman" w:cs="Times New Roman"/>
              <w:sz w:val="2"/>
              <w:szCs w:val="2"/>
            </w:rPr>
          </w:pPr>
          <w:r>
            <w:rPr>
              <w:rFonts w:eastAsia="Times New Roman" w:cs="Times New Roman" w:ascii="Times New Roman" w:hAnsi="Times New Roman"/>
              <w:sz w:val="2"/>
              <w:szCs w:val="2"/>
            </w:rPr>
          </w:r>
        </w:p>
        <w:p>
          <w:pPr>
            <w:pStyle w:val="Normal"/>
            <w:widowControl w:val="false"/>
            <w:spacing w:lineRule="auto" w:line="240" w:before="0" w:after="0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rFonts w:eastAsia="Times New Roman" w:cs="Times New Roman" w:ascii="Times New Roman" w:hAnsi="Times New Roman"/>
              <w:sz w:val="20"/>
              <w:szCs w:val="20"/>
            </w:rPr>
          </w:r>
        </w:p>
        <w:p>
          <w:pPr>
            <w:pStyle w:val="Normal"/>
            <w:widowControl w:val="false"/>
            <w:spacing w:lineRule="auto" w:line="240" w:before="0" w:after="0"/>
            <w:jc w:val="center"/>
            <w:rPr>
              <w:rFonts w:ascii="Arial" w:hAnsi="Arial" w:eastAsia="Arial" w:cs="Arial"/>
              <w:sz w:val="24"/>
              <w:szCs w:val="24"/>
            </w:rPr>
          </w:pPr>
          <w:r>
            <w:rPr/>
            <w:drawing>
              <wp:inline distT="0" distB="0" distL="0" distR="0">
                <wp:extent cx="1171575" cy="808990"/>
                <wp:effectExtent l="0" t="0" r="0" b="0"/>
                <wp:docPr id="3" name="image1.pn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1.png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8089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>
          <w:pPr>
            <w:pStyle w:val="Normal"/>
            <w:keepNext w:val="true"/>
            <w:widowControl w:val="false"/>
            <w:spacing w:lineRule="auto" w:line="240" w:before="0" w:after="0"/>
            <w:rPr>
              <w:rFonts w:ascii="Arial" w:hAnsi="Arial" w:eastAsia="Arial" w:cs="Arial"/>
              <w:sz w:val="24"/>
              <w:szCs w:val="24"/>
            </w:rPr>
          </w:pPr>
          <w:r>
            <w:rPr>
              <w:rFonts w:eastAsia="Arial" w:cs="Arial" w:ascii="Arial" w:hAnsi="Arial"/>
              <w:sz w:val="24"/>
              <w:szCs w:val="24"/>
            </w:rPr>
          </w:r>
        </w:p>
        <w:p>
          <w:pPr>
            <w:pStyle w:val="Normal"/>
            <w:keepNext w:val="true"/>
            <w:widowControl w:val="false"/>
            <w:spacing w:lineRule="auto" w:line="240" w:before="0" w:after="0"/>
            <w:jc w:val="center"/>
            <w:rPr>
              <w:rFonts w:ascii="Arial" w:hAnsi="Arial" w:eastAsia="Arial" w:cs="Arial"/>
              <w:sz w:val="20"/>
              <w:szCs w:val="20"/>
            </w:rPr>
          </w:pPr>
          <w:r>
            <w:rPr>
              <w:rFonts w:eastAsia="Arial" w:cs="Arial" w:ascii="Arial" w:hAnsi="Arial"/>
              <w:b/>
              <w:sz w:val="20"/>
              <w:szCs w:val="20"/>
            </w:rPr>
            <w:t>Universidade Federal de São Carlos</w:t>
          </w:r>
        </w:p>
        <w:p>
          <w:pPr>
            <w:pStyle w:val="Normal"/>
            <w:widowControl w:val="false"/>
            <w:spacing w:lineRule="auto" w:line="240" w:before="0" w:after="0"/>
            <w:jc w:val="center"/>
            <w:rPr>
              <w:rFonts w:ascii="Arial" w:hAnsi="Arial" w:eastAsia="Arial" w:cs="Arial"/>
              <w:color w:val="000000"/>
              <w:sz w:val="20"/>
              <w:szCs w:val="20"/>
            </w:rPr>
          </w:pPr>
          <w:r>
            <w:rPr>
              <w:rFonts w:eastAsia="Arial" w:cs="Arial" w:ascii="Arial" w:hAnsi="Arial"/>
              <w:b/>
              <w:sz w:val="20"/>
              <w:szCs w:val="20"/>
            </w:rPr>
            <w:t>Centro de Ciências Humanas e Biológicas</w:t>
          </w:r>
        </w:p>
        <w:p>
          <w:pPr>
            <w:pStyle w:val="Normal"/>
            <w:widowControl w:val="false"/>
            <w:spacing w:lineRule="auto" w:line="240" w:before="0" w:after="0"/>
            <w:jc w:val="center"/>
            <w:rPr>
              <w:rFonts w:ascii="Arial" w:hAnsi="Arial" w:eastAsia="Arial" w:cs="Arial"/>
              <w:sz w:val="16"/>
              <w:szCs w:val="16"/>
            </w:rPr>
          </w:pPr>
          <w:r>
            <w:rPr>
              <w:rFonts w:eastAsia="Arial" w:cs="Arial" w:ascii="Arial" w:hAnsi="Arial"/>
              <w:b/>
              <w:i/>
              <w:color w:val="000000"/>
              <w:sz w:val="20"/>
              <w:szCs w:val="20"/>
            </w:rPr>
            <w:t>Programa de Pós-Graduação em Geografia</w:t>
          </w:r>
        </w:p>
        <w:p>
          <w:pPr>
            <w:pStyle w:val="Normal"/>
            <w:widowControl w:val="false"/>
            <w:spacing w:lineRule="auto" w:line="240" w:before="0" w:after="0"/>
            <w:jc w:val="center"/>
            <w:rPr>
              <w:rFonts w:ascii="Arial" w:hAnsi="Arial" w:eastAsia="Arial" w:cs="Arial"/>
              <w:sz w:val="16"/>
              <w:szCs w:val="16"/>
            </w:rPr>
          </w:pPr>
          <w:r>
            <w:rPr>
              <w:rFonts w:eastAsia="Arial" w:cs="Arial" w:ascii="Arial" w:hAnsi="Arial"/>
              <w:sz w:val="16"/>
              <w:szCs w:val="16"/>
            </w:rPr>
            <w:t>Rodovia João Leme dos Santos (SP 264), km 110 – Itinga</w:t>
          </w:r>
        </w:p>
        <w:p>
          <w:pPr>
            <w:pStyle w:val="Normal"/>
            <w:widowControl w:val="false"/>
            <w:spacing w:lineRule="auto" w:line="240" w:before="0" w:after="0"/>
            <w:jc w:val="center"/>
            <w:rPr>
              <w:rFonts w:ascii="Arial" w:hAnsi="Arial" w:eastAsia="Arial" w:cs="Arial"/>
              <w:sz w:val="16"/>
              <w:szCs w:val="16"/>
            </w:rPr>
          </w:pPr>
          <w:r>
            <w:rPr>
              <w:rFonts w:eastAsia="Arial" w:cs="Arial" w:ascii="Arial" w:hAnsi="Arial"/>
              <w:sz w:val="16"/>
              <w:szCs w:val="16"/>
            </w:rPr>
            <w:t>Sorocaba/SP - CEP 18052-780 - Fone (15) 3229.7463</w:t>
          </w:r>
        </w:p>
        <w:p>
          <w:pPr>
            <w:pStyle w:val="Normal"/>
            <w:widowControl w:val="false"/>
            <w:spacing w:lineRule="auto" w:line="240" w:before="0" w:after="0"/>
            <w:jc w:val="center"/>
            <w:rPr>
              <w:rFonts w:ascii="Times New Roman" w:hAnsi="Times New Roman" w:eastAsia="Times New Roman" w:cs="Times New Roman"/>
              <w:color w:val="000000"/>
              <w:sz w:val="18"/>
              <w:szCs w:val="18"/>
            </w:rPr>
          </w:pPr>
          <w:r>
            <w:rPr>
              <w:rFonts w:eastAsia="Arial" w:cs="Arial" w:ascii="Arial" w:hAnsi="Arial"/>
              <w:sz w:val="16"/>
              <w:szCs w:val="16"/>
            </w:rPr>
            <w:t xml:space="preserve">Site: </w:t>
          </w:r>
          <w:hyperlink r:id="rId2">
            <w:r>
              <w:rPr>
                <w:rStyle w:val="ListLabel1"/>
                <w:rFonts w:eastAsia="Arial" w:cs="Arial" w:ascii="Arial" w:hAnsi="Arial"/>
                <w:color w:val="0000FF"/>
                <w:sz w:val="16"/>
                <w:szCs w:val="16"/>
                <w:u w:val="single"/>
              </w:rPr>
              <w:t>www.ppggeo.ufscar.br</w:t>
            </w:r>
          </w:hyperlink>
          <w:r>
            <w:rPr>
              <w:rFonts w:eastAsia="Arial" w:cs="Arial" w:ascii="Arial" w:hAnsi="Arial"/>
              <w:sz w:val="16"/>
              <w:szCs w:val="16"/>
            </w:rPr>
            <w:t xml:space="preserve"> – E-mail: </w:t>
          </w:r>
          <w:hyperlink r:id="rId3">
            <w:r>
              <w:rPr>
                <w:rStyle w:val="ListLabel1"/>
                <w:rFonts w:eastAsia="Arial" w:cs="Arial" w:ascii="Arial" w:hAnsi="Arial"/>
                <w:color w:val="0000FF"/>
                <w:sz w:val="16"/>
                <w:szCs w:val="16"/>
                <w:u w:val="single"/>
              </w:rPr>
              <w:t>ppggeo@ufscar.br</w:t>
            </w:r>
          </w:hyperlink>
        </w:p>
        <w:p>
          <w:pPr>
            <w:pStyle w:val="Normal"/>
            <w:widowControl w:val="false"/>
            <w:spacing w:lineRule="auto" w:line="240" w:before="0" w:after="0"/>
            <w:jc w:val="right"/>
            <w:rPr>
              <w:rFonts w:ascii="Times New Roman" w:hAnsi="Times New Roman" w:eastAsia="Times New Roman" w:cs="Times New Roman"/>
              <w:color w:val="000000"/>
              <w:sz w:val="18"/>
              <w:szCs w:val="18"/>
            </w:rPr>
          </w:pPr>
          <w:r>
            <w:rPr>
              <w:rFonts w:eastAsia="Times New Roman" w:cs="Times New Roman" w:ascii="Times New Roman" w:hAnsi="Times New Roman"/>
              <w:color w:val="000000"/>
              <w:sz w:val="18"/>
              <w:szCs w:val="18"/>
            </w:rPr>
          </w:r>
        </w:p>
      </w:tc>
      <w:tc>
        <w:tcPr>
          <w:tcW w:w="255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>
          <w:pPr>
            <w:pStyle w:val="Normal"/>
            <w:keepNext w:val="true"/>
            <w:widowControl w:val="false"/>
            <w:spacing w:lineRule="auto" w:line="240" w:before="0" w:after="0"/>
            <w:rPr>
              <w:rFonts w:ascii="Arial" w:hAnsi="Arial" w:eastAsia="Arial" w:cs="Arial"/>
              <w:sz w:val="24"/>
              <w:szCs w:val="24"/>
            </w:rPr>
          </w:pPr>
          <w:r>
            <w:rPr>
              <w:rFonts w:eastAsia="Arial" w:cs="Arial" w:ascii="Arial" w:hAnsi="Arial"/>
              <w:sz w:val="24"/>
              <w:szCs w:val="24"/>
            </w:rPr>
            <w:drawing>
              <wp:anchor behindDoc="1" distT="0" distB="0" distL="114935" distR="114935" simplePos="0" locked="0" layoutInCell="1" allowOverlap="1" relativeHeight="3">
                <wp:simplePos x="0" y="0"/>
                <wp:positionH relativeFrom="column">
                  <wp:posOffset>249555</wp:posOffset>
                </wp:positionH>
                <wp:positionV relativeFrom="paragraph">
                  <wp:posOffset>307340</wp:posOffset>
                </wp:positionV>
                <wp:extent cx="1205865" cy="515620"/>
                <wp:effectExtent l="0" t="0" r="0" b="0"/>
                <wp:wrapSquare wrapText="bothSides"/>
                <wp:docPr id="4" name="image4.pn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4.png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5865" cy="5156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"/>
      <w:tabs>
        <w:tab w:val="clear" w:pos="720"/>
        <w:tab w:val="left" w:pos="5559" w:leader="none"/>
      </w:tabs>
      <w:spacing w:before="0" w:after="160"/>
      <w:rPr/>
    </w:pPr>
    <w:r>
      <w:rPr/>
      <w:tab/>
    </w:r>
  </w:p>
</w:hdr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pt-BR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basedOn w:val="DefaultParagraphFont"/>
    <w:uiPriority w:val="99"/>
    <w:unhideWhenUsed/>
    <w:qFormat/>
    <w:rsid w:val="007b79d2"/>
    <w:rPr>
      <w:color w:themeColor="hyperlink" w:val="0000FF"/>
      <w:u w:val="single"/>
    </w:rPr>
  </w:style>
  <w:style w:type="character" w:styleId="MenoPendente1" w:customStyle="1">
    <w:name w:val="Menção Pendente1"/>
    <w:basedOn w:val="DefaultParagraphFont"/>
    <w:uiPriority w:val="99"/>
    <w:semiHidden/>
    <w:unhideWhenUsed/>
    <w:qFormat/>
    <w:rsid w:val="007b79d2"/>
    <w:rPr>
      <w:color w:val="605E5C"/>
      <w:shd w:fill="E1DFDD" w:val="clear"/>
    </w:rPr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9c0881"/>
    <w:rPr>
      <w:rFonts w:ascii="Tahoma" w:hAnsi="Tahoma" w:cs="Tahoma"/>
      <w:sz w:val="16"/>
      <w:szCs w:val="16"/>
    </w:rPr>
  </w:style>
  <w:style w:type="character" w:styleId="InternetLink1">
    <w:name w:val="Internet Link1"/>
    <w:qFormat/>
    <w:rPr>
      <w:color w:val="000080"/>
      <w:u w:val="single"/>
    </w:rPr>
  </w:style>
  <w:style w:type="character" w:styleId="InternetLink2">
    <w:name w:val="Internet Link2"/>
    <w:qFormat/>
    <w:rPr>
      <w:color w:val="000080"/>
      <w:u w:val="single"/>
    </w:rPr>
  </w:style>
  <w:style w:type="character" w:styleId="InternetLink3">
    <w:name w:val="Internet Link3"/>
    <w:qFormat/>
    <w:rPr>
      <w:color w:val="000080"/>
      <w:u w:val="single"/>
    </w:rPr>
  </w:style>
  <w:style w:type="character" w:styleId="InternetLink4">
    <w:name w:val="Internet Link4"/>
    <w:qFormat/>
    <w:rPr>
      <w:color w:val="000080"/>
      <w:u w:val="single"/>
    </w:rPr>
  </w:style>
  <w:style w:type="character" w:styleId="Hyperlink">
    <w:name w:val="Hyperlink"/>
    <w:rPr>
      <w:color w:val="000080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1d2320"/>
    <w:pPr>
      <w:spacing w:before="0" w:after="160"/>
      <w:ind w:left="720"/>
      <w:contextualSpacing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9c088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CabealhoeRodap"/>
    <w:pPr/>
    <w:rPr/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b32a3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ppggeo.ufscar.br/" TargetMode="External"/><Relationship Id="rId3" Type="http://schemas.openxmlformats.org/officeDocument/2006/relationships/hyperlink" Target="mailto:ppggeo@ufscar.br" TargetMode="External"/><Relationship Id="rId4" Type="http://schemas.openxmlformats.org/officeDocument/2006/relationships/image" Target="media/image2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ppggeo.ufscar.br/" TargetMode="External"/><Relationship Id="rId3" Type="http://schemas.openxmlformats.org/officeDocument/2006/relationships/hyperlink" Target="mailto:ppggeo@ufscar.br" TargetMode="External"/><Relationship Id="rId4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LibreOffice/24.2.4.2$Windows_X86_64 LibreOffice_project/51a6219feb6075d9a4c46691dcfe0cd9c4fff3c2</Application>
  <AppVersion>15.0000</AppVersion>
  <Pages>2</Pages>
  <Words>426</Words>
  <Characters>2643</Characters>
  <CharactersWithSpaces>2987</CharactersWithSpaces>
  <Paragraphs>100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2024-11-06T18:37:00Z</dcterms:created>
  <dc:creator>Marcio Neves Miguel</dc:creator>
  <dc:description/>
  <dc:language>pt-BR</dc:language>
  <cp:lastModifiedBy/>
  <cp:lastPrinted>2024-11-05T19:26:00Z</cp:lastPrinted>
  <dcterms:modified xsi:type="dcterms:W3CDTF">2025-08-14T16:16:23Z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